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6F21505" w14:textId="27DE8DE2" w:rsidR="008D50BB" w:rsidRDefault="00713AA3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GastoS realizadoS en concepto de patrocinio y EN CAMPAÑAS DE PUBLICIDAD INSTITUCIONAL.</w:t>
      </w:r>
    </w:p>
    <w:p w14:paraId="201D570E" w14:textId="77777777" w:rsidR="008D50BB" w:rsidRDefault="008D50BB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</w:p>
    <w:p w14:paraId="20A17FB1" w14:textId="4CDDC107" w:rsidR="008D50BB" w:rsidRDefault="00713AA3">
      <w:pPr>
        <w:spacing w:before="12pt"/>
      </w:pPr>
      <w:r>
        <w:t xml:space="preserve">En el transcurso del año </w:t>
      </w:r>
      <w:r w:rsidR="0073207D">
        <w:t>2024</w:t>
      </w:r>
      <w:r>
        <w:t xml:space="preserve"> no se han realizado gastos en concepto de patrocinio por parte del Consorcio de Prevención, Extinción de Incendios y Salvamento de la Isla de Tenerife.</w:t>
      </w:r>
    </w:p>
    <w:p w14:paraId="6A398648" w14:textId="4AA52F89" w:rsidR="00713AA3" w:rsidRDefault="00713AA3" w:rsidP="00713AA3">
      <w:pPr>
        <w:spacing w:before="12pt"/>
      </w:pPr>
      <w:r>
        <w:t xml:space="preserve">En el transcurso del año </w:t>
      </w:r>
      <w:r w:rsidR="0073207D">
        <w:t>2024</w:t>
      </w:r>
      <w:r>
        <w:t xml:space="preserve"> no se han realizado gastos en concepto de campañas de publicidad institucional por parte del Consorcio de Prevención, Extinción de Incendios y Salvamento de la Isla de Tenerife.</w:t>
      </w:r>
    </w:p>
    <w:p w14:paraId="0446157A" w14:textId="77777777" w:rsidR="00713AA3" w:rsidRDefault="00713AA3">
      <w:pPr>
        <w:spacing w:before="12pt"/>
      </w:pPr>
    </w:p>
    <w:p w14:paraId="6EAC6757" w14:textId="77777777" w:rsidR="008D50BB" w:rsidRDefault="008D50BB"/>
    <w:sectPr w:rsidR="008D50BB">
      <w:headerReference w:type="default" r:id="rId6"/>
      <w:pgSz w:w="595.30pt" w:h="841.90pt"/>
      <w:pgMar w:top="141.75pt" w:right="85.05pt" w:bottom="85.05pt" w:left="85.05pt" w:header="35.45pt" w:footer="35.4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818A397" w14:textId="77777777" w:rsidR="005517E1" w:rsidRDefault="005517E1">
      <w:r>
        <w:separator/>
      </w:r>
    </w:p>
  </w:endnote>
  <w:endnote w:type="continuationSeparator" w:id="0">
    <w:p w14:paraId="72014EC8" w14:textId="77777777" w:rsidR="005517E1" w:rsidRDefault="0055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characterSet="iso-8859-1"/>
    <w:family w:val="roman"/>
    <w:pitch w:val="default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1278821" w14:textId="77777777" w:rsidR="005517E1" w:rsidRDefault="005517E1">
      <w:r>
        <w:rPr>
          <w:color w:val="000000"/>
        </w:rPr>
        <w:separator/>
      </w:r>
    </w:p>
  </w:footnote>
  <w:footnote w:type="continuationSeparator" w:id="0">
    <w:p w14:paraId="639904CC" w14:textId="77777777" w:rsidR="005517E1" w:rsidRDefault="005517E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B4A15CC" w14:textId="77777777" w:rsidR="00F540E6" w:rsidRDefault="00713AA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A46EED3" wp14:editId="0E450F9D">
          <wp:extent cx="2292254" cy="1031973"/>
          <wp:effectExtent l="0" t="0" r="0" b="0"/>
          <wp:docPr id="2118661130" name="1 Imagen" descr="imagen1.jp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BB"/>
    <w:rsid w:val="000666AD"/>
    <w:rsid w:val="005517E1"/>
    <w:rsid w:val="00713AA3"/>
    <w:rsid w:val="0073207D"/>
    <w:rsid w:val="008D50BB"/>
    <w:rsid w:val="00EC2AD2"/>
    <w:rsid w:val="00F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E8759"/>
  <w15:docId w15:val="{016ABE48-8399-4C11-B0EB-6167D7A65A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pt"/>
      <w:textAlignment w:val="auto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0pt"/>
      <w:textAlignment w:val="auto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212.60pt"/>
        <w:tab w:val="end" w:pos="425.20pt"/>
      </w:tabs>
      <w:textAlignment w:val="auto"/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212.60pt"/>
        <w:tab w:val="end" w:pos="425.20pt"/>
      </w:tabs>
      <w:textAlignment w:val="auto"/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pPr>
      <w:textAlignment w:val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3</cp:revision>
  <dcterms:created xsi:type="dcterms:W3CDTF">2023-10-20T07:30:00Z</dcterms:created>
  <dcterms:modified xsi:type="dcterms:W3CDTF">2025-04-07T11:16:00Z</dcterms:modified>
</cp:coreProperties>
</file>